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32D" w:rsidRPr="002112F9" w:rsidRDefault="00684ABF">
      <w:pPr>
        <w:rPr>
          <w:rFonts w:cstheme="minorHAnsi"/>
          <w:b/>
        </w:rPr>
      </w:pPr>
      <w:r w:rsidRPr="002112F9">
        <w:rPr>
          <w:rFonts w:cstheme="minorHAnsi"/>
          <w:b/>
        </w:rPr>
        <w:t xml:space="preserve">Lista wystawców </w:t>
      </w:r>
      <w:proofErr w:type="spellStart"/>
      <w:r w:rsidRPr="002112F9">
        <w:rPr>
          <w:rFonts w:cstheme="minorHAnsi"/>
          <w:b/>
        </w:rPr>
        <w:t>Caravans</w:t>
      </w:r>
      <w:proofErr w:type="spellEnd"/>
      <w:r w:rsidRPr="002112F9">
        <w:rPr>
          <w:rFonts w:cstheme="minorHAnsi"/>
          <w:b/>
        </w:rPr>
        <w:t xml:space="preserve"> Salon Poland 2026 już dostępna</w:t>
      </w:r>
    </w:p>
    <w:p w:rsidR="002112F9" w:rsidRPr="002112F9" w:rsidRDefault="002112F9">
      <w:pPr>
        <w:rPr>
          <w:rFonts w:cstheme="minorHAnsi"/>
        </w:rPr>
      </w:pPr>
      <w:r w:rsidRPr="002112F9">
        <w:rPr>
          <w:rFonts w:cstheme="minorHAnsi"/>
        </w:rPr>
        <w:t xml:space="preserve">Zbliża się kolejna edycja </w:t>
      </w:r>
      <w:proofErr w:type="spellStart"/>
      <w:r w:rsidRPr="002112F9">
        <w:rPr>
          <w:rFonts w:cstheme="minorHAnsi"/>
        </w:rPr>
        <w:t>Caravans</w:t>
      </w:r>
      <w:proofErr w:type="spellEnd"/>
      <w:r w:rsidRPr="002112F9">
        <w:rPr>
          <w:rFonts w:cstheme="minorHAnsi"/>
        </w:rPr>
        <w:t xml:space="preserve"> Salon Poland, a wraz z nią coraz pełniejszy obraz tegorocznej ekspozycji. Opublikowaliśmy już listę wystawców 2026, na której znalazły się firmy reprezentujące najważniejsze segmenty rynku caravaningowego –</w:t>
      </w:r>
      <w:r w:rsidR="00B23513">
        <w:rPr>
          <w:rFonts w:cstheme="minorHAnsi"/>
        </w:rPr>
        <w:t xml:space="preserve"> od kamperów i przyczep, przez </w:t>
      </w:r>
      <w:proofErr w:type="spellStart"/>
      <w:r w:rsidR="00B23513">
        <w:rPr>
          <w:rFonts w:cstheme="minorHAnsi"/>
        </w:rPr>
        <w:t>k</w:t>
      </w:r>
      <w:r w:rsidRPr="002112F9">
        <w:rPr>
          <w:rFonts w:cstheme="minorHAnsi"/>
        </w:rPr>
        <w:t>ampervany</w:t>
      </w:r>
      <w:proofErr w:type="spellEnd"/>
      <w:r w:rsidRPr="002112F9">
        <w:rPr>
          <w:rFonts w:cstheme="minorHAnsi"/>
        </w:rPr>
        <w:t xml:space="preserve"> i </w:t>
      </w:r>
      <w:proofErr w:type="spellStart"/>
      <w:r w:rsidRPr="002112F9">
        <w:rPr>
          <w:rFonts w:cstheme="minorHAnsi"/>
        </w:rPr>
        <w:t>off-road</w:t>
      </w:r>
      <w:proofErr w:type="spellEnd"/>
      <w:r w:rsidRPr="002112F9">
        <w:rPr>
          <w:rFonts w:cstheme="minorHAnsi"/>
        </w:rPr>
        <w:t>, po akcesoria, technologie oraz wyposażenie biwakowe.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>Tegoroczna edycja ponownie pokaże, jak szeroki i różnorodny jest dziś świat caravaningu. W jednym miejscu będzie można porównać pojazdy, zabudowy, rozwiązania techniczne i wyposażenie przydatne zarówno podczas weekendowych wyjazdów, jak i dłuższych wypraw.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2112F9">
        <w:rPr>
          <w:rFonts w:eastAsia="Times New Roman" w:cstheme="minorHAnsi"/>
          <w:b/>
          <w:bCs/>
          <w:lang w:eastAsia="pl-PL"/>
        </w:rPr>
        <w:t>Kampery i przyczepy – najważniejsze marki w jednym miejscu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Największą część ekspozycji tradycyjnie będą stanowiły kampery i przyczepy kempingowe. Wśród wystawców znalazły się marki i dealerzy dobrze znani polskim </w:t>
      </w:r>
      <w:proofErr w:type="spellStart"/>
      <w:r w:rsidRPr="002112F9">
        <w:rPr>
          <w:rFonts w:eastAsia="Times New Roman" w:cstheme="minorHAnsi"/>
          <w:lang w:eastAsia="pl-PL"/>
        </w:rPr>
        <w:t>caravaningowcom</w:t>
      </w:r>
      <w:proofErr w:type="spellEnd"/>
      <w:r w:rsidRPr="002112F9">
        <w:rPr>
          <w:rFonts w:eastAsia="Times New Roman" w:cstheme="minorHAnsi"/>
          <w:lang w:eastAsia="pl-PL"/>
        </w:rPr>
        <w:t>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Na targach pojawią się między innymi </w:t>
      </w:r>
      <w:r w:rsidRPr="002112F9">
        <w:rPr>
          <w:rFonts w:eastAsia="Times New Roman" w:cstheme="minorHAnsi"/>
          <w:b/>
          <w:bCs/>
          <w:lang w:eastAsia="pl-PL"/>
        </w:rPr>
        <w:t xml:space="preserve">Hobby, </w:t>
      </w:r>
      <w:proofErr w:type="spellStart"/>
      <w:r w:rsidR="003F337D">
        <w:rPr>
          <w:rFonts w:eastAsia="Times New Roman" w:cstheme="minorHAnsi"/>
          <w:b/>
          <w:bCs/>
          <w:lang w:eastAsia="pl-PL"/>
        </w:rPr>
        <w:t>Pilote</w:t>
      </w:r>
      <w:proofErr w:type="spellEnd"/>
      <w:r w:rsidR="003F337D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3F337D">
        <w:rPr>
          <w:rFonts w:eastAsia="Times New Roman" w:cstheme="minorHAnsi"/>
          <w:b/>
          <w:bCs/>
          <w:lang w:eastAsia="pl-PL"/>
        </w:rPr>
        <w:t>Frankia</w:t>
      </w:r>
      <w:proofErr w:type="spellEnd"/>
      <w:r w:rsidR="003F337D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3F337D">
        <w:rPr>
          <w:rFonts w:eastAsia="Times New Roman" w:cstheme="minorHAnsi"/>
          <w:b/>
          <w:bCs/>
          <w:lang w:eastAsia="pl-PL"/>
        </w:rPr>
        <w:t>Chausson</w:t>
      </w:r>
      <w:proofErr w:type="spellEnd"/>
      <w:r w:rsidR="003F337D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Knaus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Adria,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Bürstner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KABE,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Etrusco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Rapido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Rimor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Pössl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Sun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Living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Iti</w:t>
      </w:r>
      <w:r w:rsidR="00D27634">
        <w:rPr>
          <w:rFonts w:eastAsia="Times New Roman" w:cstheme="minorHAnsi"/>
          <w:b/>
          <w:bCs/>
          <w:lang w:eastAsia="pl-PL"/>
        </w:rPr>
        <w:t>neo</w:t>
      </w:r>
      <w:proofErr w:type="spellEnd"/>
      <w:r w:rsidR="00D27634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D27634">
        <w:rPr>
          <w:rFonts w:eastAsia="Times New Roman" w:cstheme="minorHAnsi"/>
          <w:b/>
          <w:bCs/>
          <w:lang w:eastAsia="pl-PL"/>
        </w:rPr>
        <w:t>Dreamer</w:t>
      </w:r>
      <w:proofErr w:type="spellEnd"/>
      <w:r w:rsidR="00D27634">
        <w:rPr>
          <w:rFonts w:eastAsia="Times New Roman" w:cstheme="minorHAnsi"/>
          <w:b/>
          <w:bCs/>
          <w:lang w:eastAsia="pl-PL"/>
        </w:rPr>
        <w:t xml:space="preserve">, Morelo oraz takie polskie marki jak Niewiadów czy </w:t>
      </w:r>
      <w:proofErr w:type="spellStart"/>
      <w:r w:rsidR="00D27634">
        <w:rPr>
          <w:rFonts w:eastAsia="Times New Roman" w:cstheme="minorHAnsi"/>
          <w:b/>
          <w:bCs/>
          <w:lang w:eastAsia="pl-PL"/>
        </w:rPr>
        <w:t>Masuria</w:t>
      </w:r>
      <w:proofErr w:type="spellEnd"/>
      <w:r w:rsidR="00D27634">
        <w:rPr>
          <w:rFonts w:eastAsia="Times New Roman" w:cstheme="minorHAnsi"/>
          <w:b/>
          <w:bCs/>
          <w:lang w:eastAsia="pl-PL"/>
        </w:rPr>
        <w:t>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>Dzięki tak szerokiej reprezentacji odwiedzający będą mogli porównać różne klasy pojazdów, układy wnętrz, standardy wyposażenia i rozwiązania dopasowane do bardzo różnych sposobów podróżowania.</w:t>
      </w:r>
    </w:p>
    <w:p w:rsidR="002112F9" w:rsidRPr="002112F9" w:rsidRDefault="00B23513" w:rsidP="002112F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proofErr w:type="spellStart"/>
      <w:r>
        <w:rPr>
          <w:rFonts w:eastAsia="Times New Roman" w:cstheme="minorHAnsi"/>
          <w:b/>
          <w:bCs/>
          <w:lang w:eastAsia="pl-PL"/>
        </w:rPr>
        <w:t>K</w:t>
      </w:r>
      <w:r w:rsidR="002112F9" w:rsidRPr="002112F9">
        <w:rPr>
          <w:rFonts w:eastAsia="Times New Roman" w:cstheme="minorHAnsi"/>
          <w:b/>
          <w:bCs/>
          <w:lang w:eastAsia="pl-PL"/>
        </w:rPr>
        <w:t>ampervany</w:t>
      </w:r>
      <w:proofErr w:type="spellEnd"/>
      <w:r w:rsidR="002112F9" w:rsidRPr="002112F9">
        <w:rPr>
          <w:rFonts w:eastAsia="Times New Roman" w:cstheme="minorHAnsi"/>
          <w:b/>
          <w:bCs/>
          <w:lang w:eastAsia="pl-PL"/>
        </w:rPr>
        <w:t xml:space="preserve"> i zabudowy – segment, który nadal rośnie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Jednym z najmocniej rozwijających się obszarów caravaningu pozostają </w:t>
      </w:r>
      <w:proofErr w:type="spellStart"/>
      <w:r w:rsidRPr="002112F9">
        <w:rPr>
          <w:rFonts w:eastAsia="Times New Roman" w:cstheme="minorHAnsi"/>
          <w:lang w:eastAsia="pl-PL"/>
        </w:rPr>
        <w:t>campervany</w:t>
      </w:r>
      <w:proofErr w:type="spellEnd"/>
      <w:r w:rsidRPr="002112F9">
        <w:rPr>
          <w:rFonts w:eastAsia="Times New Roman" w:cstheme="minorHAnsi"/>
          <w:lang w:eastAsia="pl-PL"/>
        </w:rPr>
        <w:t>. Kompaktowe wymiary, możliwość codziennego użytkowania i coraz bardziej funkcjonalne zabudowy sprawiają, że ten typ pojazdów z roku na rok zyskuje kolejnych zwolenników.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W tej części ekspozycji pojawią się m.in.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Affinity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Wavecamper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Vannado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Avantura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Campers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Camper4Mountain,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Buskamper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Furgon dla Ciebie, Van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Guys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Campers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Make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Life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Camper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czy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Campervani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by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Incamp</w:t>
      </w:r>
      <w:proofErr w:type="spellEnd"/>
      <w:r w:rsidRPr="002112F9">
        <w:rPr>
          <w:rFonts w:eastAsia="Times New Roman" w:cstheme="minorHAnsi"/>
          <w:lang w:eastAsia="pl-PL"/>
        </w:rPr>
        <w:t>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To doskonała okazja, żeby zobaczyć, jak wiele różnych pomysłów można zastosować w stosunkowo niewielkiej przestrzeni </w:t>
      </w:r>
      <w:proofErr w:type="spellStart"/>
      <w:r w:rsidRPr="002112F9">
        <w:rPr>
          <w:rFonts w:eastAsia="Times New Roman" w:cstheme="minorHAnsi"/>
          <w:lang w:eastAsia="pl-PL"/>
        </w:rPr>
        <w:t>vana</w:t>
      </w:r>
      <w:proofErr w:type="spellEnd"/>
      <w:r w:rsidRPr="002112F9">
        <w:rPr>
          <w:rFonts w:eastAsia="Times New Roman" w:cstheme="minorHAnsi"/>
          <w:lang w:eastAsia="pl-PL"/>
        </w:rPr>
        <w:t>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proofErr w:type="spellStart"/>
      <w:r w:rsidRPr="002112F9">
        <w:rPr>
          <w:rFonts w:eastAsia="Times New Roman" w:cstheme="minorHAnsi"/>
          <w:b/>
          <w:bCs/>
          <w:lang w:eastAsia="pl-PL"/>
        </w:rPr>
        <w:t>Off-road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i turystyka wyprawowa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2112F9">
        <w:rPr>
          <w:rFonts w:eastAsia="Times New Roman" w:cstheme="minorHAnsi"/>
          <w:lang w:eastAsia="pl-PL"/>
        </w:rPr>
        <w:t>Caravans</w:t>
      </w:r>
      <w:proofErr w:type="spellEnd"/>
      <w:r w:rsidRPr="002112F9">
        <w:rPr>
          <w:rFonts w:eastAsia="Times New Roman" w:cstheme="minorHAnsi"/>
          <w:lang w:eastAsia="pl-PL"/>
        </w:rPr>
        <w:t xml:space="preserve"> Salon Poland to również miejsce dla osób, które chcą podróżować poza utartymi szlakami. Segment off-</w:t>
      </w:r>
      <w:proofErr w:type="spellStart"/>
      <w:r w:rsidRPr="002112F9">
        <w:rPr>
          <w:rFonts w:eastAsia="Times New Roman" w:cstheme="minorHAnsi"/>
          <w:lang w:eastAsia="pl-PL"/>
        </w:rPr>
        <w:t>roadowy</w:t>
      </w:r>
      <w:proofErr w:type="spellEnd"/>
      <w:r w:rsidRPr="002112F9">
        <w:rPr>
          <w:rFonts w:eastAsia="Times New Roman" w:cstheme="minorHAnsi"/>
          <w:lang w:eastAsia="pl-PL"/>
        </w:rPr>
        <w:t xml:space="preserve"> i </w:t>
      </w:r>
      <w:proofErr w:type="spellStart"/>
      <w:r w:rsidRPr="002112F9">
        <w:rPr>
          <w:rFonts w:eastAsia="Times New Roman" w:cstheme="minorHAnsi"/>
          <w:lang w:eastAsia="pl-PL"/>
        </w:rPr>
        <w:t>overlandingowy</w:t>
      </w:r>
      <w:proofErr w:type="spellEnd"/>
      <w:r w:rsidRPr="002112F9">
        <w:rPr>
          <w:rFonts w:eastAsia="Times New Roman" w:cstheme="minorHAnsi"/>
          <w:lang w:eastAsia="pl-PL"/>
        </w:rPr>
        <w:t xml:space="preserve"> będzie reprezentowany przez firmy oferujące kapsuły mieszkalne, zabudowy wyprawowe, namioty dachowe, pojazdy 4x4 i wyposażenie terenowe.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Wśród wystawców będą m.in.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Tischer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Polska,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iKamper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Maturi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Camp4Wheels,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Rafi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Garage Off Road, Family 4x4,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Kopara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Camper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4x4,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Offlander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oraz Roof Tent Adventure</w:t>
      </w:r>
      <w:r w:rsidRPr="002112F9">
        <w:rPr>
          <w:rFonts w:eastAsia="Times New Roman" w:cstheme="minorHAnsi"/>
          <w:lang w:eastAsia="pl-PL"/>
        </w:rPr>
        <w:t>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>To część targów szczególnie interesująca dla tych, którzy caravaning łączą z niezależnością, biwakowaniem poza kempingami i dłuższymi wyprawami.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2112F9">
        <w:rPr>
          <w:rFonts w:eastAsia="Times New Roman" w:cstheme="minorHAnsi"/>
          <w:b/>
          <w:bCs/>
          <w:lang w:eastAsia="pl-PL"/>
        </w:rPr>
        <w:t>Akcesoria, wyposażenie i technologia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lastRenderedPageBreak/>
        <w:t>Nowoczesny caravaning to nie tylko pojazd, ale również dziesiątki rozwiązań, które wpływają na komfort i funkcjonalność podróży.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Wśród firm z sektora akcesoriów i wyposażenia znalazły się m.in.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Dometic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Yolco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Frankana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Freiko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California Shop,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Cuzo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Eberspächer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Indel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B Poland, JP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Heater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Poland, Isabella, OSRAM oraz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Sinclair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/ Technika Chłodzenia</w:t>
      </w:r>
      <w:r w:rsidRPr="002112F9">
        <w:rPr>
          <w:rFonts w:eastAsia="Times New Roman" w:cstheme="minorHAnsi"/>
          <w:lang w:eastAsia="pl-PL"/>
        </w:rPr>
        <w:t>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>Na targach będzie więc można znaleźć rozwiązania z zakresu chłodzenia, ogrzewania, energii, wyposażenia kempingowego, organizacji przestrzeni czy akcesoriów outdoorowych.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2112F9">
        <w:rPr>
          <w:rFonts w:eastAsia="Times New Roman" w:cstheme="minorHAnsi"/>
          <w:b/>
          <w:bCs/>
          <w:lang w:eastAsia="pl-PL"/>
        </w:rPr>
        <w:t>Nie tylko pojazdy i sprzęt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proofErr w:type="spellStart"/>
      <w:r w:rsidRPr="002112F9">
        <w:rPr>
          <w:rFonts w:eastAsia="Times New Roman" w:cstheme="minorHAnsi"/>
          <w:lang w:eastAsia="pl-PL"/>
        </w:rPr>
        <w:t>Caravans</w:t>
      </w:r>
      <w:proofErr w:type="spellEnd"/>
      <w:r w:rsidRPr="002112F9">
        <w:rPr>
          <w:rFonts w:eastAsia="Times New Roman" w:cstheme="minorHAnsi"/>
          <w:lang w:eastAsia="pl-PL"/>
        </w:rPr>
        <w:t xml:space="preserve"> Salon Poland to także turystyka, kempingi, media, organizacje branżowe i partnerzy związani z rozwojem caravaningu.</w:t>
      </w:r>
    </w:p>
    <w:p w:rsidR="00D27634" w:rsidRPr="00D27634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bCs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Na liście wystawców znajdziemy m.in.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Croatian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Camping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Association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Lithuanian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Campsites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Association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D27634">
        <w:rPr>
          <w:rFonts w:eastAsia="Times New Roman" w:cstheme="minorHAnsi"/>
          <w:b/>
          <w:bCs/>
          <w:lang w:eastAsia="pl-PL"/>
        </w:rPr>
        <w:t>Scout</w:t>
      </w:r>
      <w:proofErr w:type="spellEnd"/>
      <w:r w:rsidR="00D27634">
        <w:rPr>
          <w:rFonts w:eastAsia="Times New Roman" w:cstheme="minorHAnsi"/>
          <w:b/>
          <w:bCs/>
          <w:lang w:eastAsia="pl-PL"/>
        </w:rPr>
        <w:t xml:space="preserve"> </w:t>
      </w:r>
      <w:proofErr w:type="spellStart"/>
      <w:r w:rsidR="00D27634">
        <w:rPr>
          <w:rFonts w:eastAsia="Times New Roman" w:cstheme="minorHAnsi"/>
          <w:b/>
          <w:bCs/>
          <w:lang w:eastAsia="pl-PL"/>
        </w:rPr>
        <w:t>Camp</w:t>
      </w:r>
      <w:proofErr w:type="spellEnd"/>
      <w:r w:rsidR="00D27634">
        <w:rPr>
          <w:rFonts w:eastAsia="Times New Roman" w:cstheme="minorHAnsi"/>
          <w:b/>
          <w:bCs/>
          <w:lang w:eastAsia="pl-PL"/>
        </w:rPr>
        <w:t xml:space="preserve">, </w:t>
      </w:r>
      <w:proofErr w:type="spellStart"/>
      <w:r w:rsidR="00D27634">
        <w:rPr>
          <w:rFonts w:eastAsia="Times New Roman" w:cstheme="minorHAnsi"/>
          <w:b/>
          <w:bCs/>
          <w:lang w:eastAsia="pl-PL"/>
        </w:rPr>
        <w:t>Kemmping</w:t>
      </w:r>
      <w:proofErr w:type="spellEnd"/>
      <w:r w:rsidR="00D27634">
        <w:rPr>
          <w:rFonts w:eastAsia="Times New Roman" w:cstheme="minorHAnsi"/>
          <w:b/>
          <w:bCs/>
          <w:lang w:eastAsia="pl-PL"/>
        </w:rPr>
        <w:t xml:space="preserve"> Pod Brzozami, czy Województwo Podkarpackie. </w:t>
      </w:r>
      <w:r w:rsidR="007865A9">
        <w:rPr>
          <w:rFonts w:eastAsia="Times New Roman" w:cstheme="minorHAnsi"/>
          <w:bCs/>
          <w:lang w:eastAsia="pl-PL"/>
        </w:rPr>
        <w:t xml:space="preserve">Nie zabraknie również </w:t>
      </w:r>
      <w:r w:rsidR="00D27634">
        <w:rPr>
          <w:rFonts w:eastAsia="Times New Roman" w:cstheme="minorHAnsi"/>
          <w:bCs/>
          <w:lang w:eastAsia="pl-PL"/>
        </w:rPr>
        <w:t>partnerów</w:t>
      </w:r>
      <w:r w:rsidR="007865A9">
        <w:rPr>
          <w:rFonts w:eastAsia="Times New Roman" w:cstheme="minorHAnsi"/>
          <w:bCs/>
          <w:lang w:eastAsia="pl-PL"/>
        </w:rPr>
        <w:t xml:space="preserve"> </w:t>
      </w:r>
      <w:proofErr w:type="spellStart"/>
      <w:r w:rsidR="007865A9">
        <w:rPr>
          <w:rFonts w:eastAsia="Times New Roman" w:cstheme="minorHAnsi"/>
          <w:bCs/>
          <w:lang w:eastAsia="pl-PL"/>
        </w:rPr>
        <w:t>Caravans</w:t>
      </w:r>
      <w:proofErr w:type="spellEnd"/>
      <w:r w:rsidR="007865A9">
        <w:rPr>
          <w:rFonts w:eastAsia="Times New Roman" w:cstheme="minorHAnsi"/>
          <w:bCs/>
          <w:lang w:eastAsia="pl-PL"/>
        </w:rPr>
        <w:t xml:space="preserve"> Salon</w:t>
      </w:r>
      <w:bookmarkStart w:id="0" w:name="_GoBack"/>
      <w:bookmarkEnd w:id="0"/>
      <w:r w:rsidR="00D27634">
        <w:rPr>
          <w:rFonts w:eastAsia="Times New Roman" w:cstheme="minorHAnsi"/>
          <w:bCs/>
          <w:lang w:eastAsia="pl-PL"/>
        </w:rPr>
        <w:t xml:space="preserve">: </w:t>
      </w:r>
      <w:proofErr w:type="spellStart"/>
      <w:r w:rsidR="00D27634">
        <w:rPr>
          <w:rFonts w:eastAsia="Times New Roman" w:cstheme="minorHAnsi"/>
          <w:bCs/>
          <w:lang w:eastAsia="pl-PL"/>
        </w:rPr>
        <w:t>CampRest</w:t>
      </w:r>
      <w:proofErr w:type="spellEnd"/>
      <w:r w:rsidR="00D27634">
        <w:rPr>
          <w:rFonts w:eastAsia="Times New Roman" w:cstheme="minorHAnsi"/>
          <w:bCs/>
          <w:lang w:eastAsia="pl-PL"/>
        </w:rPr>
        <w:t xml:space="preserve">, </w:t>
      </w:r>
      <w:proofErr w:type="spellStart"/>
      <w:r w:rsidR="00D27634">
        <w:rPr>
          <w:rFonts w:eastAsia="Times New Roman" w:cstheme="minorHAnsi"/>
          <w:bCs/>
          <w:lang w:eastAsia="pl-PL"/>
        </w:rPr>
        <w:t>NaBiwaku</w:t>
      </w:r>
      <w:proofErr w:type="spellEnd"/>
      <w:r w:rsidR="00D27634">
        <w:rPr>
          <w:rFonts w:eastAsia="Times New Roman" w:cstheme="minorHAnsi"/>
          <w:bCs/>
          <w:lang w:eastAsia="pl-PL"/>
        </w:rPr>
        <w:t xml:space="preserve">, </w:t>
      </w:r>
      <w:proofErr w:type="spellStart"/>
      <w:r w:rsidR="00D27634">
        <w:rPr>
          <w:rFonts w:eastAsia="Times New Roman" w:cstheme="minorHAnsi"/>
          <w:bCs/>
          <w:lang w:eastAsia="pl-PL"/>
        </w:rPr>
        <w:t>CamperMajstry</w:t>
      </w:r>
      <w:proofErr w:type="spellEnd"/>
      <w:r w:rsidR="003A4342">
        <w:rPr>
          <w:rFonts w:eastAsia="Times New Roman" w:cstheme="minorHAnsi"/>
          <w:bCs/>
          <w:lang w:eastAsia="pl-PL"/>
        </w:rPr>
        <w:t>, Park4Night, Polski Caravaning, czy Radio Eska.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>To pokazuje, że targi są nie tylko miejscem prezentacji produktów, ale również przestrzenią do zdobywania inspiracji, planowania podróży i poznawania ludzi związanych z caravaningiem z różnych stron.</w:t>
      </w:r>
    </w:p>
    <w:p w:rsidR="002112F9" w:rsidRPr="002112F9" w:rsidRDefault="002112F9" w:rsidP="002112F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pl-PL"/>
        </w:rPr>
      </w:pPr>
      <w:r w:rsidRPr="002112F9">
        <w:rPr>
          <w:rFonts w:eastAsia="Times New Roman" w:cstheme="minorHAnsi"/>
          <w:b/>
          <w:bCs/>
          <w:lang w:eastAsia="pl-PL"/>
        </w:rPr>
        <w:t>Sprawdź pełną listę wystawców</w:t>
      </w:r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2112F9">
        <w:rPr>
          <w:rFonts w:eastAsia="Times New Roman" w:cstheme="minorHAnsi"/>
          <w:lang w:eastAsia="pl-PL"/>
        </w:rPr>
        <w:t xml:space="preserve">Lista wystawców </w:t>
      </w:r>
      <w:proofErr w:type="spellStart"/>
      <w:r w:rsidRPr="002112F9">
        <w:rPr>
          <w:rFonts w:eastAsia="Times New Roman" w:cstheme="minorHAnsi"/>
          <w:b/>
          <w:bCs/>
          <w:lang w:eastAsia="pl-PL"/>
        </w:rPr>
        <w:t>Caravans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Salon Poland 2026</w:t>
      </w:r>
      <w:r w:rsidRPr="002112F9">
        <w:rPr>
          <w:rFonts w:eastAsia="Times New Roman" w:cstheme="minorHAnsi"/>
          <w:lang w:eastAsia="pl-PL"/>
        </w:rPr>
        <w:t xml:space="preserve"> obejmuje firmy z wielu sektorów i daje dobry obraz skali tegorocznej ekspozycji.</w:t>
      </w:r>
    </w:p>
    <w:p w:rsid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pl-PL"/>
        </w:rPr>
      </w:pPr>
      <w:proofErr w:type="spellStart"/>
      <w:r w:rsidRPr="002112F9">
        <w:rPr>
          <w:rFonts w:eastAsia="Times New Roman" w:cstheme="minorHAnsi"/>
          <w:b/>
          <w:bCs/>
          <w:lang w:eastAsia="pl-PL"/>
        </w:rPr>
        <w:t>Caravans</w:t>
      </w:r>
      <w:proofErr w:type="spellEnd"/>
      <w:r w:rsidRPr="002112F9">
        <w:rPr>
          <w:rFonts w:eastAsia="Times New Roman" w:cstheme="minorHAnsi"/>
          <w:b/>
          <w:bCs/>
          <w:lang w:eastAsia="pl-PL"/>
        </w:rPr>
        <w:t xml:space="preserve"> Salon Poland 2026 odbędzie się w dniach 15–18 października na terenie Międzynarodowych Targów Poznańskich.</w:t>
      </w:r>
    </w:p>
    <w:p w:rsidR="00D23C5E" w:rsidRDefault="00D23C5E" w:rsidP="00D23C5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pl-PL"/>
        </w:rPr>
      </w:pPr>
      <w:r w:rsidRPr="00D23C5E">
        <w:rPr>
          <w:rFonts w:eastAsia="Times New Roman" w:cstheme="minorHAnsi"/>
          <w:b/>
          <w:bCs/>
          <w:lang w:eastAsia="pl-PL"/>
        </w:rPr>
        <w:t xml:space="preserve">Pełna lista wystawców - </w:t>
      </w:r>
      <w:hyperlink r:id="rId4" w:tgtFrame="_blank" w:history="1">
        <w:r w:rsidRPr="00D23C5E">
          <w:rPr>
            <w:rStyle w:val="Hipercze"/>
            <w:rFonts w:cstheme="minorHAnsi"/>
            <w:b/>
            <w:bCs/>
            <w:color w:val="0064D1"/>
            <w:bdr w:val="none" w:sz="0" w:space="0" w:color="auto" w:frame="1"/>
            <w:shd w:val="clear" w:color="auto" w:fill="FFFFFF"/>
          </w:rPr>
          <w:t>https://mtp-link.pl/wystawcycsp26</w:t>
        </w:r>
      </w:hyperlink>
    </w:p>
    <w:p w:rsidR="002112F9" w:rsidRPr="002112F9" w:rsidRDefault="002112F9" w:rsidP="00D23C5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pl-PL"/>
        </w:rPr>
      </w:pPr>
      <w:r w:rsidRPr="00D23C5E">
        <w:rPr>
          <w:rFonts w:eastAsia="Times New Roman" w:cstheme="minorHAnsi"/>
          <w:b/>
          <w:color w:val="080809"/>
          <w:lang w:eastAsia="pl-PL"/>
        </w:rPr>
        <w:t>B</w:t>
      </w:r>
      <w:r w:rsidRPr="002112F9">
        <w:rPr>
          <w:rFonts w:eastAsia="Times New Roman" w:cstheme="minorHAnsi"/>
          <w:b/>
          <w:color w:val="080809"/>
          <w:lang w:eastAsia="pl-PL"/>
        </w:rPr>
        <w:t xml:space="preserve">ilety </w:t>
      </w:r>
      <w:r w:rsidR="00D23C5E" w:rsidRPr="00D23C5E">
        <w:rPr>
          <w:rFonts w:eastAsia="Times New Roman" w:cstheme="minorHAnsi"/>
          <w:b/>
          <w:noProof/>
          <w:color w:val="080809"/>
          <w:lang w:eastAsia="pl-PL"/>
        </w:rPr>
        <w:t xml:space="preserve">- </w:t>
      </w:r>
      <w:hyperlink r:id="rId5" w:tgtFrame="_blank" w:history="1">
        <w:r w:rsidRPr="00D23C5E">
          <w:rPr>
            <w:rFonts w:eastAsia="Times New Roman" w:cstheme="minorHAnsi"/>
            <w:b/>
            <w:bCs/>
            <w:color w:val="0064D1"/>
            <w:u w:val="single"/>
            <w:bdr w:val="none" w:sz="0" w:space="0" w:color="auto" w:frame="1"/>
            <w:lang w:eastAsia="pl-PL"/>
          </w:rPr>
          <w:t>https://mtp-link.pl/biletycsp26</w:t>
        </w:r>
      </w:hyperlink>
    </w:p>
    <w:p w:rsidR="002112F9" w:rsidRPr="002112F9" w:rsidRDefault="002112F9" w:rsidP="002112F9">
      <w:pPr>
        <w:shd w:val="clear" w:color="auto" w:fill="FFFFFF"/>
        <w:spacing w:after="0" w:line="240" w:lineRule="auto"/>
        <w:rPr>
          <w:rFonts w:eastAsia="Times New Roman" w:cstheme="minorHAnsi"/>
          <w:b/>
          <w:color w:val="080809"/>
          <w:lang w:eastAsia="pl-PL"/>
        </w:rPr>
      </w:pPr>
      <w:r w:rsidRPr="002112F9">
        <w:rPr>
          <w:rFonts w:eastAsia="Times New Roman" w:cstheme="minorHAnsi"/>
          <w:b/>
          <w:color w:val="080809"/>
          <w:lang w:eastAsia="pl-PL"/>
        </w:rPr>
        <w:t xml:space="preserve">Zobacz więcej na </w:t>
      </w:r>
      <w:hyperlink r:id="rId6" w:tgtFrame="_blank" w:history="1">
        <w:r w:rsidRPr="00D23C5E">
          <w:rPr>
            <w:rFonts w:eastAsia="Times New Roman" w:cstheme="minorHAnsi"/>
            <w:b/>
            <w:bCs/>
            <w:color w:val="0064D1"/>
            <w:u w:val="single"/>
            <w:bdr w:val="none" w:sz="0" w:space="0" w:color="auto" w:frame="1"/>
            <w:lang w:eastAsia="pl-PL"/>
          </w:rPr>
          <w:t>www.caravanssalon.pl</w:t>
        </w:r>
      </w:hyperlink>
    </w:p>
    <w:p w:rsidR="002112F9" w:rsidRPr="002112F9" w:rsidRDefault="002112F9" w:rsidP="002112F9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2112F9" w:rsidRPr="002112F9" w:rsidRDefault="002112F9">
      <w:pPr>
        <w:rPr>
          <w:rFonts w:cstheme="minorHAnsi"/>
        </w:rPr>
      </w:pPr>
    </w:p>
    <w:sectPr w:rsidR="002112F9" w:rsidRPr="00211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3FD"/>
    <w:rsid w:val="00083ECB"/>
    <w:rsid w:val="002112F9"/>
    <w:rsid w:val="003A4342"/>
    <w:rsid w:val="003F337D"/>
    <w:rsid w:val="005A6975"/>
    <w:rsid w:val="00684ABF"/>
    <w:rsid w:val="007865A9"/>
    <w:rsid w:val="00A333FD"/>
    <w:rsid w:val="00B23513"/>
    <w:rsid w:val="00D23C5E"/>
    <w:rsid w:val="00D2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0E7B"/>
  <w15:chartTrackingRefBased/>
  <w15:docId w15:val="{15D9F32C-64ED-4656-9F9F-3B7571616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112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112F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isselectedend">
    <w:name w:val="isselectedend"/>
    <w:basedOn w:val="Normalny"/>
    <w:rsid w:val="00211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112F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11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tml-span">
    <w:name w:val="html-span"/>
    <w:basedOn w:val="Domylnaczcionkaakapitu"/>
    <w:rsid w:val="002112F9"/>
  </w:style>
  <w:style w:type="character" w:styleId="Hipercze">
    <w:name w:val="Hyperlink"/>
    <w:basedOn w:val="Domylnaczcionkaakapitu"/>
    <w:uiPriority w:val="99"/>
    <w:semiHidden/>
    <w:unhideWhenUsed/>
    <w:rsid w:val="002112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5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7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ravanssalon.pl/?utm_id=97758_v0_s00_e0_tv2_a1demonjsswkv1&amp;fbclid=IwcGRvZgFleHRuA2FlbQIxMABicmlkETFCWFFRRHY3aTgzdVY1cFJPc3J0YwZhcHBfaWQQMjIyMDM5MTc4ODIwMDg5MgABHuMlRkxHnkoAk770lDCI2TodGp7DHeE8SmONinPzNfdZ7acauxPLdDO3Mtf2_aem_9OCr0NHTX5kI9a6PTc3fvg" TargetMode="External"/><Relationship Id="rId5" Type="http://schemas.openxmlformats.org/officeDocument/2006/relationships/hyperlink" Target="https://mtp-link.pl/biletycsp26?fbclid=IwcGRvZgFleHRuA2FlbQIxMABicmlkETFCWFFRRHY3aTgzdVY1cFJPc3J0YwZhcHBfaWQQMjIyMDM5MTc4ODIwMDg5MgABHuB7bJwAwL8ZMLO3AVeNEG3SKR1ZCCyKxr9LA9tA37d1yqDSaQOJFaI9FaMe_aem_MkoAL0CAIOa-1-H5S-8COg" TargetMode="External"/><Relationship Id="rId4" Type="http://schemas.openxmlformats.org/officeDocument/2006/relationships/hyperlink" Target="https://mtp-link.pl/wystawcycsp26?fbclid=IwcGRvZgFleHRuA2FlbQIxMABicmlkETFCWFFRRHY3aTgzdVY1cFJPc3J0YwZhcHBfaWQQMjIyMDM5MTc4ODIwMDg5MgABHkx8Jr7kZTqeAQDAs2IuwFkEZhbgP9F2vIyTlWYZbWkJq_tk8ytm9pTWWMne_aem_uSYa0EdvtEYRLx-Q7VLW5Q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2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Chmura</dc:creator>
  <cp:keywords/>
  <dc:description/>
  <cp:lastModifiedBy>Mariusz Chmura</cp:lastModifiedBy>
  <cp:revision>7</cp:revision>
  <dcterms:created xsi:type="dcterms:W3CDTF">2026-08-24T13:25:00Z</dcterms:created>
  <dcterms:modified xsi:type="dcterms:W3CDTF">2026-08-25T13:35:00Z</dcterms:modified>
</cp:coreProperties>
</file>